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360"/>
      </w:pPr>
      <w:r>
        <w:drawing>
          <wp:inline distT="0" distB="0" distL="0" distR="0">
            <wp:extent cx="1238250" cy="485775"/>
            <wp:effectExtent t="0" r="0" b="0" l="0"/>
            <wp:docPr id="1" name="logo" descr="Логотип PKROVSKY" title="PKROV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6A7585"/>
          <w:sz w:val="16"/>
          <w:szCs w:val="16"/>
        </w:rPr>
        <w:t xml:space="preserve">	ТЦ «Покровский Пассаж» · pkrovsky.com</w:t>
      </w:r>
    </w:p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1B2433"/>
          <w:sz w:val="38"/>
          <w:szCs w:val="38"/>
        </w:rPr>
        <w:t xml:space="preserve">Пользовательское соглашение</w:t>
      </w:r>
    </w:p>
    <w:p>
      <w:pPr>
        <w:pBdr>
          <w:bottom w:val="single" w:color="1D4E89" w:sz="12" w:space="8"/>
        </w:pBdr>
        <w:spacing w:after="280"/>
      </w:pPr>
      <w:r>
        <w:rPr>
          <w:rFonts w:ascii="Arial" w:cs="Arial" w:eastAsia="Arial" w:hAnsi="Arial"/>
          <w:color w:val="6A7585"/>
          <w:sz w:val="24"/>
          <w:szCs w:val="24"/>
        </w:rPr>
        <w:t xml:space="preserve">об использовании сайта pkrovsky.com, личного кабинета и программы лояльности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КРАТКО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Кто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ООО «Торговый холдинг «Веда», интернет-магазин PKROVSKY и ТЦ «Покровский Пассаж»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Что это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Условия использования сайта pkrovsky.com, личного кабинета и программы лояльности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Как принимается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 момента, когда вы начинаете пользоваться сайтом. Личный кабинет и программа лояльности: вводом кода из SMS при первом заказе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Что вы получаете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Историю заказов и их статусы, сохранённые данные для следующих заказов, виртуальную бонусную карту, бонусы и скидки по Правилам программы лояльности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Ваши данные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Данные для личного кабинета и программы лояльности обрабатываются на основании этого соглашения. Отдельное согласие на это не требуется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Реклама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Соглашение не даёт нам права присылать вам рекламу. Для рекламы есть отдельное необязательное согласие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Как удалить кабинет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Письмом на order@pkrovsky.com, не позднее 30 дней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Редакция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от 07.10.2026</w:t>
            </w:r>
          </w:p>
        </w:tc>
      </w:tr>
    </w:tbl>
    <w:p>
      <w:pPr>
        <w:spacing w:after="240" w:before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D4E89" w:sz="36"/>
              <w:bottom w:val="none" w:color="FFFFFF" w:sz="0"/>
              <w:right w:val="none" w:color="FFFFFF" w:sz="0"/>
            </w:tcBorders>
            <w:shd w:fill="F5F8FC" w:color="auto" w:val="clear"/>
            <w:tcMar>
              <w:top w:type="dxa" w:w="160"/>
              <w:left w:type="dxa" w:w="240"/>
              <w:bottom w:type="dxa" w:w="140"/>
              <w:right w:type="dxa" w:w="240"/>
            </w:tcMar>
          </w:tcPr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D4E89"/>
                <w:sz w:val="20"/>
                <w:szCs w:val="20"/>
              </w:rPr>
              <w:t xml:space="preserve">Принимая соглашение</w:t>
            </w:r>
          </w:p>
          <w:p>
            <w:pPr>
              <w:spacing w:after="6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Используя сайт pkrovsky.com и вводя код из SMS при оформлении первого заказа, я подтверждаю, что:</w:t>
            </w:r>
          </w:p>
          <w:p>
            <w:pPr>
              <w:numPr>
                <w:ilvl w:val="0"/>
                <w:numId w:val="3"/>
              </w:numPr>
              <w:spacing w:after="6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мне исполнилось 18 лет, а номер телефона, на который пришёл код, принадлежит мне;</w:t>
            </w:r>
          </w:p>
          <w:p>
            <w:pPr>
              <w:numPr>
                <w:ilvl w:val="0"/>
                <w:numId w:val="3"/>
              </w:numPr>
              <w:spacing w:after="6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я принимаю условия этого Пользовательского соглашения и соглашаюсь на создание личного кабинета и участие в программе лояльности в соответствии с Правилами программы лояльности, опубликованными по адресу https://pkrovsky.com/news/oplachivajte-pokupki-bonusami/;</w:t>
            </w:r>
          </w:p>
          <w:p>
            <w:pPr>
              <w:numPr>
                <w:ilvl w:val="0"/>
                <w:numId w:val="3"/>
              </w:numPr>
              <w:spacing w:after="6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я ознакомлен(а) с Политикой обработки персональных данных, опубликованной по адресу https://pkrovsky.com/about/policy.</w:t>
            </w:r>
          </w:p>
        </w:tc>
      </w:tr>
    </w:tbl>
    <w:p>
      <w:pPr>
        <w:pStyle w:val="Heading2"/>
        <w:keepNext/>
        <w:numPr>
          <w:ilvl w:val="0"/>
          <w:numId w:val="2"/>
        </w:numPr>
        <w:spacing w:after="140" w:before="14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Кто предоставляет сайт и личный кабинет?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Общество с ограниченной ответственностью «Торговый холдинг «Веда» (ООО «Торговый холдинг «Веда»)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ОГРН / ИНН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1026605236239 / 6671122960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Адрес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620000, Свердловская область, г.о. город Екатеринбург, г. Екатеринбург, ул. Розы Люксембург, стр. 4, помещ. 6/22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Сайт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pkrovsky.com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order@pkrovsky.com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+7 (343) 208-07-07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Политика обработки персональных данных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https://pkrovsky.com/about/policy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Правила программы лояльности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https://pkrovsky.com/news/oplachivajte-pokupki-bonusami/</w:t>
            </w:r>
          </w:p>
        </w:tc>
      </w:tr>
    </w:tbl>
    <w:p>
      <w:pPr>
        <w:pStyle w:val="Heading2"/>
        <w:keepNext/>
        <w:numPr>
          <w:ilvl w:val="0"/>
          <w:numId w:val="2"/>
        </w:numPr>
        <w:spacing w:after="140" w:before="14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 заключается соглашение?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Это соглашение является предложением ООО «Торговый холдинг «Веда» (далее — «мы») заключить договор об использовании сайта pkrovsky.com (далее — «сайт»), в том числе личного кабинета и программы лояльности. Текст соглашения, Правила программы лояльности (далее — «Правила») и Политика обработки персональных данных (далее — «Политика») размещены на сайте и доступны вам до начала его использования.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 момент, когда вы начинаете использовать сайт или его отдельные функции, вы соглашаетесь с условиями этого соглашения и присоединяетесь к нему. Используя сайт, вы обязуетесь соблюдать условия соглашения либо прекратить использование сайта.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Личный кабинет и участие в программе лояльности возникают, когда вы вводите на сайте код из SMS, направленного на ваш номер телефона, и указываете запрошенные сайтом данные. Вводя код, вы подтверждаете, что вам исполнилось 18 лет, что номер телефона принадлежит вам и что вы принимаете Правила программы лояльности. Заказ на сайте оформляется через личный кабинет. Если вы не согласны с условиями, не вводите код.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Соглашение действует, пока вы пользуетесь сайтом, а в части личного кабинета и программы лояльности до удаления личного кабинета.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Мы можем изменить соглашение. Новая редакция вступает в силу с момента публикации на сайте и применяется ко всем, кто пользуется сайтом, в том числе к ранее созданным личным кабинетам. Если вы не согласны с новой редакцией, прекратите пользоваться сайтом и при желании удалите личный кабинет (раздел 9).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Что можно делать на сайте?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На сайте вы можете просматривать каталог, искать и подбирать товары, оформлять и оплачивать заказы, отслеживать их статус, пользоваться личным кабинетом, участвовать в программе лояльности и получать персональные рекомендации товаров.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Состав и характеристики функций сайта могут меняться. Актуальная информация о функциях доступна в интерфейсе сайта в момент использования.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 создаётся и работает личный кабинет?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Личный кабинет создаётся один раз, при первом заказе, по номеру телефона, после ввода кода из SMS и данных, запрошенных сайтом: фамилии, имени, адреса электронной почты и адреса доставки. При следующих заказах вы входите в тот же кабинет, вводя код из нового SMS. На один номер телефона создаётся один личный кабинет.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Эти данные сохраняются в личном кабинете, чтобы вам не приходилось вводить их заново. Вы можете изменить их в личном кабинете.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 личном кабинете вы видите историю заказов и их статусы, виртуальную бонусную карту, количество бонусов и историю их начисления и списания.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Код из SMS одноразовый. Не сообщайте его другим людям.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 вы участвуете в программе лояльности?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Вводя код, вы становитесь участником программы лояльности ООО «Торговый холдинг «Веда». Участие бесплатное.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Для вас автоматически выпускается виртуальная бонусная карта. Её номер указан в личном кабинете.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Начисление и списание бонусов, скидка на первый заказ, срок действия бонусов и порядок их аннулирования определяются Правилами программы лояльности: https://pkrovsky.com/news/oplachivajte-pokupki-bonusami/. Если Правила расходятся с этим соглашением в части программы лояльности, применяются Правила.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Вы можете выйти из программы лояльности в любой момент, написав на order@pkrovsky.com. Бонусы при выходе аннулируются в порядке, установленном Правилами.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Участие в программе лояльности не зависит от согласия на рекламу.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 работают персональные рекомендации?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На сайте мы показываем рекомендации товаров, подобранные с учётом ваших интересов (рекомендательные технологии). Они нужны, чтобы вам было проще находить товары.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Для рекомендаций мы используем сведения о ваших действиях на сайте: просмотрах товаров и разделов, кликах, поисковых запросах, добавлении товаров в корзину, а также сведения о ваших заказах и покупках и идентификаторы cookie. Источник сведений: только наш сайт и ваш личный кабинет. Сведения о ваших предпочтениях на других сайтах мы для рекомендаций не собираем.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Сведения передаются с вашего устройства на наши серверы при работе с сайтом, накапливаются в наших системах и анализируются алгоритмами, которые на их основе подбирают рекомендации.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Сведения о действиях на сайте мы используем для рекомендаций, если вы нажали «Принять» в cookie-баннере (подробнее в Согласии на использование cookie). Если вы не согласны, показываются общие рекомендации.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Рекомендации носят информационный характер. Вопросы о применении рекомендательных технологий направляйте на order@pkrovsky.com.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Какие у вас права и обязанности?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Вы обязуетесь указывать достоверные данные и своевременно обновлять их.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Вы обязуетесь использовать только тот номер телефона, который принадлежит вам, и не передавать коды из SMS другим людям.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Действия, совершённые через ваш личный кабинет, считаются совершёнными вами. Если вы подозреваете, что к кабинету получил доступ посторонний человек (например, вы потеряли телефон), сообщите нам на order@pkrovsky.com или по телефону +7 (343) 208-07-07, и мы ограничим доступ.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Вы обязуетесь использовать сайт только по его назначению и в законных целях и не нарушать его работу: не создавать избыточную нагрузку и не использовать уязвимости, не обходить защиту сайта, не собирать информацию с сайта автоматически, не пытаться получить доступ к чужим личным кабинетам, не размещать вредоносный код и не нарушать права других лиц.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Материалы сайта (тексты, фотографии, дизайн, товарные знаки) принадлежат нам или используются на законном основании. Без нашего согласия их нельзя копировать и использовать в коммерческих целях, кроме случаев, разрешённых законом.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Условия покупки товаров, оплаты, доставки, возврата и обмена определяются условиями продажи, опубликованными на сайте, и законодательством. Это соглашение их не заменяет.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Мы вправе ограничить доступ к сайту или личному кабинету, если вы нарушаете соглашение или Правила программы лояльности. О причине мы сообщим по вашему запросу.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Какие данные и зачем мы обрабатываем?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Мы обрабатываем ваши персональные данные, чтобы создать и вести личный кабинет, оформить и доставить заказ, начислять и списывать бонусы. Основание: это соглашение, стороной которого вы являетесь (п. 5 ч. 1 ст. 6 Федерального закона от 27.07.2006 № 152-ФЗ «О персональных данных», далее — 152-ФЗ). Отдельное согласие для этого не требуется.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100"/>
        <w:gridCol w:w="3338"/>
      </w:tblGrid>
      <w:tr>
        <w:trPr>
          <w:cantSplit/>
          <w:tblHeader/>
        </w:trPr>
        <w:tc>
          <w:tcPr>
            <w:tcW w:type="dxa" w:w="32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Данные</w:t>
            </w:r>
          </w:p>
        </w:tc>
        <w:tc>
          <w:tcPr>
            <w:tcW w:type="dxa" w:w="31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Откуда мы их получаем</w:t>
            </w:r>
          </w:p>
        </w:tc>
        <w:tc>
          <w:tcPr>
            <w:tcW w:type="dxa" w:w="3338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Для чего нужны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Номер мобильного телефона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Вы указываете при входе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Создание личного кабинета и вход в него, коды подтверждения, уведомления о заказах и бонусах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Фамилия, имя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Вы указываете при оформлении заказа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Оформление заказа, обращение к вам, идентификация участника программы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Адрес электронной почты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Вы указываете при оформлении заказа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Информация о заказе, связь с вами по заказу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Адрес доставки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Вы указываете при оформлении заказа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Доставка заказа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Сведения о заказах и покупках: номер, состав, сумма, статус, способ оплаты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Формируются при оформлении заказа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История заказов, уведомления о статусе заказа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Номер виртуальной бонусной карты, начисление, списание и остаток бонусов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Присваиваются и формируются автоматически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Участие в программе лояльности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Идентификатор личного кабинета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Присваивается автоматически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Техническая работа личного кабинета</w:t>
            </w:r>
          </w:p>
        </w:tc>
      </w:tr>
      <w:tr>
        <w:trPr>
          <w:cantSplit/>
        </w:trPr>
        <w:tc>
          <w:tcPr>
            <w:tcW w:type="dxa" w:w="32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Просмотры, клики, поисковые запросы, добавление товаров в корзину</w:t>
            </w:r>
          </w:p>
        </w:tc>
        <w:tc>
          <w:tcPr>
            <w:tcW w:type="dxa" w:w="31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Фиксируются автоматически при работе с сайтом, если вы нажали «Принять» в cookie-баннере</w:t>
            </w:r>
          </w:p>
        </w:tc>
        <w:tc>
          <w:tcPr>
            <w:tcW w:type="dxa" w:w="3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Подбор персональных рекомендаций товаров</w:t>
            </w:r>
          </w:p>
        </w:tc>
      </w:tr>
    </w:tbl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Для ведения личного кабинета и программы лояльности мы передаём данные: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500"/>
        <w:gridCol w:w="2438"/>
        <w:gridCol w:w="1800"/>
      </w:tblGrid>
      <w:tr>
        <w:trPr>
          <w:cantSplit/>
          <w:tblHeader/>
        </w:trPr>
        <w:tc>
          <w:tcPr>
            <w:tcW w:type="dxa" w:w="19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Кто</w:t>
            </w:r>
          </w:p>
        </w:tc>
        <w:tc>
          <w:tcPr>
            <w:tcW w:type="dxa" w:w="35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Реквизиты</w:t>
            </w:r>
          </w:p>
        </w:tc>
        <w:tc>
          <w:tcPr>
            <w:tcW w:type="dxa" w:w="2438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Что делает</w:t>
            </w:r>
          </w:p>
        </w:tc>
        <w:tc>
          <w:tcPr>
            <w:tcW w:type="dxa" w:w="18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Основание</w:t>
            </w:r>
          </w:p>
        </w:tc>
      </w:tr>
      <w:tr>
        <w:trPr>
          <w:cantSplit/>
        </w:trPr>
        <w:tc>
          <w:tcPr>
            <w:tcW w:type="dxa" w:w="19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ООО «Доставка Покупателей» (сервис MAXMA)</w:t>
            </w:r>
          </w:p>
        </w:tc>
        <w:tc>
          <w:tcPr>
            <w:tcW w:type="dxa" w:w="3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ОГРН 1175053011451, ИНН 5041206183</w:t>
              <w:br/>
              <w:t xml:space="preserve">Адрес: 107023, г. Москва, ул. Малая Семёновская, д. 3а, стр. 1, эт./помещ. 4/34, офис 9</w:t>
            </w:r>
          </w:p>
        </w:tc>
        <w:tc>
          <w:tcPr>
            <w:tcW w:type="dxa" w:w="24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Предоставляет программную платформу MAXMA и осуществляет процессинг программы лояльности: учёт бонусных карт, расчёт начисления и списания бонусов, хранение истории покупок</w:t>
            </w:r>
          </w:p>
        </w:tc>
        <w:tc>
          <w:tcPr>
            <w:tcW w:type="dxa" w:w="18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Поручение Оператора (ч. 3 ст. 6 152-ФЗ)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ООО «СМС-центр»</w:t>
            </w:r>
          </w:p>
        </w:tc>
        <w:tc>
          <w:tcPr>
            <w:tcW w:type="dxa" w:w="3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ОГРН 1117746756489, ИНН 7724805644</w:t>
              <w:br/>
              <w:t xml:space="preserve">Адрес: 123112, г. Москва, наб. Пресненская, д. 6, стр. 2, помещ. 5301</w:t>
            </w:r>
          </w:p>
        </w:tc>
        <w:tc>
          <w:tcPr>
            <w:tcW w:type="dxa" w:w="24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Отправляет коды подтверждения и сервисные SMS (статус заказа и доставки, бонусы)</w:t>
            </w:r>
          </w:p>
        </w:tc>
        <w:tc>
          <w:tcPr>
            <w:tcW w:type="dxa" w:w="18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Поручение Оператора (ч. 3 ст. 6 152-ФЗ)</w:t>
            </w:r>
          </w:p>
        </w:tc>
      </w:tr>
    </w:tbl>
    <w:p>
      <w:pPr>
        <w:spacing w:after="100" w:before="14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Для доставки заказа данные передаются службе доставки, выбранной при оформлении заказа, а оплата принимается через платёжные сервисы, указанные в Политике, для исполнения договора купли-продажи (п. 5 ч. 1 ст. 6 152-ФЗ). Иным лицам мы передаём данные только в случаях, прямо предусмотренных законом (например, по запросу суда или уполномоченного органа).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Запись, систематизация, накопление, хранение, уточнение и извлечение ваших персональных данных при их сборе осуществляются с использованием баз данных, находящихся на территории Российской Федерации (ч. 5 ст. 18 152-ФЗ).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Мы обрабатываем данные, пока действует личный кабинет, но не более 3 (трёх) лет с даты вашей последней покупки или последнего входа в личный кабинет. После этого мы удаляем кабинет и данные в течение 30 дней. Данные, которые мы обязаны хранить по закону (например, сведения о продажах для бухгалтерского и налогового учёта), хранятся в течение срока, установленного законом.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Соглашение не даёт нам права присылать вам рекламу и не заменяет согласие на использование файлов cookie. Для них есть отдельные согласия, они необязательны: заказ и участие в программе лояльности от них не зависят. Коды из SMS и сообщения о заказе, статусе доставки и бонусах являются сервисными и отправляются без согласия на рекламу.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Подробнее об обработке данных в Политике: https://pkrovsky.com/about/policy.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 удалить личный кабинет?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/>
        </w:trPr>
        <w:tc>
          <w:tcPr>
            <w:tcW w:type="dxa" w:w="27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Способ</w:t>
            </w:r>
          </w:p>
        </w:tc>
        <w:tc>
          <w:tcPr>
            <w:tcW w:type="dxa" w:w="6938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Что сделать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 электронной почте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Напишите на order@pkrovsky.com и укажите номер телефона, к которому привязан личный кабинет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Письмом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Направьте заявление по адресу, указанному в разделе 1</w:t>
            </w:r>
          </w:p>
        </w:tc>
      </w:tr>
    </w:tbl>
    <w:p>
      <w:pPr>
        <w:numPr>
          <w:ilvl w:val="1"/>
          <w:numId w:val="2"/>
        </w:numPr>
        <w:spacing w:after="100" w:before="14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Мы удалим личный кабинет и прекратим обработку данных в срок, установленный 152-ФЗ, но не позднее 30 дней с даты получения вашего обращения. Исключение составляют данные, которые мы обязаны хранить по закону.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Бонусы при удалении личного кабинета аннулируются в порядке, установленном Правилами программы лояльности.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После удаления личного кабинета вы можете создать новый при следующем заказе.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Какие у вас права на ваши данные?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Вы вправе узнать, какие данные мы обрабатываем и зачем, потребовать исправить, блокировать или уничтожить данные, а также обжаловать наши действия в Роскомнадзоре или в суде. Порядок обращения и сроки ответов указаны в разделе «Какие у вас права?» Политики: https://pkrovsky.com/about/policy.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Ответственность и другие условия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Условия соглашения не ограничивают права, которые вам даёт Закон Российской Федерации от 07.02.1992 № 2300-1 «О защите прав потребителей».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Мы не отвечаем за последствия передачи вами кода из SMS или доступа к телефону другим людям, а также за задержку SMS по вине оператора связи.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Сайт может содержать ссылки на сторонние ресурсы, за их содержание мы не отвечаем. Мы можем временно приостанавливать работу сайта для обслуживания.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К соглашению применяется право Российской Федерации. Обращения мы рассматриваем по адресу order@pkrovsky.com. Если спор не удалось решить, вы вправе обратиться в суд по правилам, установленным законом, в том числе по месту своего жительства (ст. 17 Закона о защите прав потребителей).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Если какое-либо условие соглашения признано недействительным, остальные условия сохраняют силу.</w:t>
      </w:r>
    </w:p>
    <w:p>
      <w:pPr>
        <w:numPr>
          <w:ilvl w:val="1"/>
          <w:numId w:val="2"/>
        </w:num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Вопросы по соглашению: order@pkrovsky.com, +7 (343) 208-07-07.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D2E1" w:sz="4" w:space="6"/>
      </w:pBdr>
      <w:tabs>
        <w:tab w:val="right" w:pos="9638"/>
      </w:tabs>
    </w:pPr>
    <w:r>
      <w:rPr>
        <w:rFonts w:ascii="Arial" w:cs="Arial" w:eastAsia="Arial" w:hAnsi="Arial"/>
        <w:color w:val="6A7585"/>
        <w:sz w:val="15"/>
        <w:szCs w:val="15"/>
      </w:rPr>
      <w:t xml:space="preserve">ООО «Торговый холдинг «Веда» · pkrovsky.com · order@pkrovsky.com</w:t>
    </w:r>
    <w:r>
      <w:rPr>
        <w:rFonts w:ascii="Arial" w:cs="Arial" w:eastAsia="Arial" w:hAnsi="Arial"/>
        <w:color w:val="6A7585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480"/>
      </w:pPr>
      <w:rPr>
        <w:rFonts w:ascii="Arial" w:cs="Arial" w:eastAsia="Arial" w:hAnsi="Arial"/>
        <w:b/>
        <w:bCs/>
        <w:color w:val="1D4E89"/>
        <w:sz w:val="26"/>
        <w:szCs w:val="26"/>
      </w:rPr>
    </w:lvl>
    <w:lvl w:ilvl="1" w15:tentative="1">
      <w:start w:val="1"/>
      <w:numFmt w:val="decimal"/>
      <w:lvlText w:val="%1.%2."/>
      <w:lvlJc w:val="left"/>
      <w:pPr>
        <w:ind w:left="640" w:hanging="640"/>
      </w:pPr>
      <w:rPr>
        <w:rFonts w:ascii="Arial" w:cs="Arial" w:eastAsia="Arial" w:hAnsi="Arial"/>
        <w:color w:val="1B2433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D4E89"/>
      </w:rPr>
    </w:lvl>
  </w:abstractNum>
  <w:abstractNum w:abstractNumId="4">
    <w:multiLevelType w:val="singleLevel"/>
    <w:lvl w:ilvl="0">
      <w:start w:val="1"/>
      <w:numFmt w:val="decimal"/>
      <w:lvlText w:val="%1)"/>
      <w:lvlJc w:val="left"/>
      <w:pPr>
        <w:ind w:left="420" w:hanging="4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1B2433"/>
      <w:sz w:val="38"/>
      <w:szCs w:val="38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color w:val="1B2433"/>
      <w:sz w:val="22"/>
      <w:szCs w:val="2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1B243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aa60edd88698fe9225e17fedf5787419b5121c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 о личном кабинете и программе лояльности</dc:title>
  <dc:creator>ООО «Торговый холдинг «Веда»</dc:creator>
  <cp:lastModifiedBy>Un-named</cp:lastModifiedBy>
  <cp:revision>1</cp:revision>
  <dcterms:created xsi:type="dcterms:W3CDTF">2026-09-24T13:46:40.282Z</dcterms:created>
  <dcterms:modified xsi:type="dcterms:W3CDTF">2026-09-24T13:46:40.290Z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